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B06C3" w14:textId="77777777" w:rsidR="007B3401" w:rsidRDefault="007B3401" w:rsidP="007B3401">
      <w:pPr>
        <w:spacing w:after="0" w:line="480" w:lineRule="auto"/>
        <w:rPr>
          <w:rFonts w:ascii="Times New Roman" w:hAnsi="Times New Roman" w:cs="Times New Roman"/>
          <w:sz w:val="24"/>
          <w:szCs w:val="24"/>
        </w:rPr>
      </w:pPr>
    </w:p>
    <w:p w14:paraId="16CF4780" w14:textId="77777777" w:rsidR="007B3401" w:rsidRDefault="007B3401" w:rsidP="007B3401">
      <w:pPr>
        <w:spacing w:after="0" w:line="480" w:lineRule="auto"/>
        <w:rPr>
          <w:rFonts w:ascii="Times New Roman" w:hAnsi="Times New Roman" w:cs="Times New Roman"/>
          <w:sz w:val="24"/>
          <w:szCs w:val="24"/>
        </w:rPr>
      </w:pPr>
    </w:p>
    <w:p w14:paraId="28F6B91E" w14:textId="77777777" w:rsidR="007B3401" w:rsidRDefault="007B3401" w:rsidP="007B3401">
      <w:pPr>
        <w:spacing w:after="0" w:line="480" w:lineRule="auto"/>
        <w:rPr>
          <w:rFonts w:ascii="Times New Roman" w:hAnsi="Times New Roman" w:cs="Times New Roman"/>
          <w:sz w:val="24"/>
          <w:szCs w:val="24"/>
        </w:rPr>
      </w:pPr>
    </w:p>
    <w:p w14:paraId="1C286F8B" w14:textId="77777777" w:rsidR="007B3401" w:rsidRDefault="007B3401" w:rsidP="007B3401">
      <w:pPr>
        <w:spacing w:after="0" w:line="480" w:lineRule="auto"/>
        <w:rPr>
          <w:rFonts w:ascii="Times New Roman" w:hAnsi="Times New Roman" w:cs="Times New Roman"/>
          <w:sz w:val="24"/>
          <w:szCs w:val="24"/>
        </w:rPr>
      </w:pPr>
    </w:p>
    <w:p w14:paraId="564BF173" w14:textId="77777777" w:rsidR="007B3401" w:rsidRDefault="007B3401" w:rsidP="007B3401">
      <w:pPr>
        <w:spacing w:after="0" w:line="480" w:lineRule="auto"/>
        <w:rPr>
          <w:rFonts w:ascii="Times New Roman" w:hAnsi="Times New Roman" w:cs="Times New Roman"/>
          <w:sz w:val="24"/>
          <w:szCs w:val="24"/>
        </w:rPr>
      </w:pPr>
    </w:p>
    <w:p w14:paraId="3A7AAD55" w14:textId="77777777" w:rsidR="007B3401" w:rsidRDefault="007B3401" w:rsidP="007B3401">
      <w:pPr>
        <w:spacing w:after="0" w:line="480" w:lineRule="auto"/>
        <w:rPr>
          <w:rFonts w:ascii="Times New Roman" w:hAnsi="Times New Roman" w:cs="Times New Roman"/>
          <w:sz w:val="24"/>
          <w:szCs w:val="24"/>
        </w:rPr>
      </w:pPr>
    </w:p>
    <w:p w14:paraId="0F586694" w14:textId="77777777" w:rsidR="007B3401" w:rsidRDefault="007B3401" w:rsidP="007B3401">
      <w:pPr>
        <w:spacing w:after="0" w:line="480" w:lineRule="auto"/>
        <w:rPr>
          <w:rFonts w:ascii="Times New Roman" w:hAnsi="Times New Roman" w:cs="Times New Roman"/>
          <w:sz w:val="24"/>
          <w:szCs w:val="24"/>
        </w:rPr>
      </w:pPr>
    </w:p>
    <w:p w14:paraId="4D64074B" w14:textId="77777777" w:rsidR="007B3401" w:rsidRDefault="007B3401" w:rsidP="007B3401">
      <w:pPr>
        <w:spacing w:after="0" w:line="480" w:lineRule="auto"/>
        <w:jc w:val="center"/>
        <w:rPr>
          <w:rFonts w:ascii="Times New Roman" w:hAnsi="Times New Roman" w:cs="Times New Roman"/>
          <w:sz w:val="24"/>
          <w:szCs w:val="24"/>
        </w:rPr>
      </w:pPr>
    </w:p>
    <w:p w14:paraId="1178A5AF" w14:textId="2A115542" w:rsidR="007B3401" w:rsidRDefault="000D0830" w:rsidP="007B3401">
      <w:pPr>
        <w:spacing w:after="0" w:line="480" w:lineRule="auto"/>
        <w:jc w:val="center"/>
        <w:rPr>
          <w:rFonts w:ascii="Times New Roman" w:hAnsi="Times New Roman" w:cs="Times New Roman"/>
          <w:sz w:val="24"/>
          <w:szCs w:val="24"/>
        </w:rPr>
      </w:pPr>
      <w:r w:rsidRPr="007B3401">
        <w:rPr>
          <w:rFonts w:ascii="Times New Roman" w:hAnsi="Times New Roman" w:cs="Times New Roman"/>
          <w:sz w:val="24"/>
          <w:szCs w:val="24"/>
        </w:rPr>
        <w:t>Article</w:t>
      </w:r>
      <w:r w:rsidR="00B15ED5">
        <w:rPr>
          <w:rFonts w:ascii="Times New Roman" w:hAnsi="Times New Roman" w:cs="Times New Roman"/>
          <w:sz w:val="24"/>
          <w:szCs w:val="24"/>
        </w:rPr>
        <w:t xml:space="preserve"> Analysis</w:t>
      </w:r>
      <w:r w:rsidR="007B3401">
        <w:rPr>
          <w:rFonts w:ascii="Times New Roman" w:hAnsi="Times New Roman" w:cs="Times New Roman"/>
          <w:sz w:val="24"/>
          <w:szCs w:val="24"/>
        </w:rPr>
        <w:t xml:space="preserve"> on Global Social Welfare Issue: Zero Tolerance Policy</w:t>
      </w:r>
    </w:p>
    <w:p w14:paraId="5C78F174" w14:textId="77777777" w:rsidR="007B3401" w:rsidRDefault="007B3401" w:rsidP="007B34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72D1A0D" w14:textId="7D168C36" w:rsidR="007B3401" w:rsidRDefault="007B3401" w:rsidP="00B15E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15ED5">
        <w:rPr>
          <w:rFonts w:ascii="Times New Roman" w:hAnsi="Times New Roman" w:cs="Times New Roman"/>
          <w:sz w:val="24"/>
          <w:szCs w:val="24"/>
        </w:rPr>
        <w:t>s</w:t>
      </w:r>
    </w:p>
    <w:p w14:paraId="3823C18F" w14:textId="77777777" w:rsidR="00B15ED5" w:rsidRDefault="00B15ED5" w:rsidP="007B34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84D35B9" w14:textId="0E38E7DD" w:rsidR="007B3401" w:rsidRDefault="007B3401" w:rsidP="007B34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Article </w:t>
      </w:r>
      <w:r w:rsidR="00B15ED5">
        <w:rPr>
          <w:rFonts w:ascii="Times New Roman" w:hAnsi="Times New Roman" w:cs="Times New Roman"/>
          <w:sz w:val="24"/>
          <w:szCs w:val="24"/>
        </w:rPr>
        <w:t xml:space="preserve">Analysis </w:t>
      </w:r>
      <w:r>
        <w:rPr>
          <w:rFonts w:ascii="Times New Roman" w:hAnsi="Times New Roman" w:cs="Times New Roman"/>
          <w:sz w:val="24"/>
          <w:szCs w:val="24"/>
        </w:rPr>
        <w:t>on Global Social Welfare Issue: Zero Tolerance Policy</w:t>
      </w:r>
    </w:p>
    <w:p w14:paraId="0512BB40" w14:textId="77777777" w:rsidR="007B3401" w:rsidRDefault="007B3401" w:rsidP="007B340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0D0830" w:rsidRPr="007B3401">
        <w:rPr>
          <w:rFonts w:ascii="Times New Roman" w:hAnsi="Times New Roman" w:cs="Times New Roman"/>
          <w:sz w:val="24"/>
          <w:szCs w:val="24"/>
        </w:rPr>
        <w:t>he article “’Zero Tolerance’ Immigration Policy Surprised Agencies, Report Finds”</w:t>
      </w:r>
      <w:r>
        <w:rPr>
          <w:rFonts w:ascii="Times New Roman" w:hAnsi="Times New Roman" w:cs="Times New Roman"/>
          <w:sz w:val="24"/>
          <w:szCs w:val="24"/>
        </w:rPr>
        <w:t xml:space="preserve"> </w:t>
      </w:r>
      <w:r w:rsidR="000D0830" w:rsidRPr="007B3401">
        <w:rPr>
          <w:rFonts w:ascii="Times New Roman" w:hAnsi="Times New Roman" w:cs="Times New Roman"/>
          <w:sz w:val="24"/>
          <w:szCs w:val="24"/>
        </w:rPr>
        <w:t xml:space="preserve">authored by Ron Nixon and published on the New York Times magazine on October 24, 2018, explains the potential effects of the “zero tolerance” policy on immigration. According to Nixon (2018), Trump’s policy on immigration announced in April may have left many people surprised, especially the Homeland Security Agency and the Department of Health and Human Services. The two agencies were surprised with the policy because the government did not inform them about it before announcing it despite that they are the organizations responsible for implementing it. However, after the policy was announced the sister agencies did what they were required to do, to implement the policy. But, as Nixon (2018) explains, because they did not have prior knowledge about the policy, they did not know how to respond to the challenges created from the implementation of the policy. </w:t>
      </w:r>
    </w:p>
    <w:p w14:paraId="3AA62CD7" w14:textId="77777777" w:rsidR="000D0830" w:rsidRPr="007B3401" w:rsidRDefault="000D0830" w:rsidP="007B3401">
      <w:pPr>
        <w:spacing w:after="0" w:line="480" w:lineRule="auto"/>
        <w:ind w:firstLine="720"/>
        <w:rPr>
          <w:rFonts w:ascii="Times New Roman" w:hAnsi="Times New Roman" w:cs="Times New Roman"/>
          <w:sz w:val="24"/>
          <w:szCs w:val="24"/>
        </w:rPr>
      </w:pPr>
      <w:r w:rsidRPr="007B3401">
        <w:rPr>
          <w:rFonts w:ascii="Times New Roman" w:hAnsi="Times New Roman" w:cs="Times New Roman"/>
          <w:sz w:val="24"/>
          <w:szCs w:val="24"/>
        </w:rPr>
        <w:t xml:space="preserve">Nixon (2018) further explains that the Department of Homeland Security was even more surprised because they had not taken the steps or strategies to deal with the impacts of the immigration policy. Among the key detrimental or negative impact of this policy includes separation of families. According to Nixon (2018), the staff of these agencies was left to deal with the problem citing that they did not have any official policy to regarding separation of the families. Trump’s controversial immigration policies on immigration have been criticized for lacking merits and unsustainable. This has been because of the challenges or the problems created by the policies instead of providing solutions to the problems. Nixon (2018) also explains the detrimental impacts of these policies, especially the “zero tolerance” policy. As a result of the implementation of the policy, the author of this article reports that in the month of September alone, the law enforcement agencies responsible for the border protection apprehended about </w:t>
      </w:r>
      <w:r w:rsidRPr="007B3401">
        <w:rPr>
          <w:rFonts w:ascii="Times New Roman" w:hAnsi="Times New Roman" w:cs="Times New Roman"/>
          <w:sz w:val="24"/>
          <w:szCs w:val="24"/>
        </w:rPr>
        <w:lastRenderedPageBreak/>
        <w:t xml:space="preserve">16,658 people which increased the total arrests made this year alone to be 107,212 people (Nixon, 2018, p. 2). According to the author, the number of arrests made this year as a result of the implementation of the “zero tolerance” policy has increased significantly from the previous years. Compared to 2016 when about 77,857 arrests were made, Nixon (2018) reports that the border agents arrested about 400,000 people in 2018. According to Nixon (2018) “zero tolerance” policy was designed and supposed to help prevent the immigrants traveling with their children and to assist in reducing the immigration problem in the United States, but from the start, it was designed to fail due to poor planning. </w:t>
      </w:r>
    </w:p>
    <w:p w14:paraId="1412FC7D" w14:textId="77777777" w:rsidR="000D0830" w:rsidRPr="007B3401" w:rsidRDefault="000D0830" w:rsidP="007B3401">
      <w:pPr>
        <w:spacing w:after="0" w:line="480" w:lineRule="auto"/>
        <w:ind w:firstLine="720"/>
        <w:rPr>
          <w:rFonts w:ascii="Times New Roman" w:hAnsi="Times New Roman" w:cs="Times New Roman"/>
          <w:sz w:val="24"/>
          <w:szCs w:val="24"/>
        </w:rPr>
      </w:pPr>
      <w:r w:rsidRPr="007B3401">
        <w:rPr>
          <w:rFonts w:ascii="Times New Roman" w:hAnsi="Times New Roman" w:cs="Times New Roman"/>
          <w:sz w:val="24"/>
          <w:szCs w:val="24"/>
        </w:rPr>
        <w:t xml:space="preserve">As a result of implementing the “zero tolerance” policy, about 3,000 children were forced to separate from their children and their loved once. According to Nixon (2018), the move to separate children from their parents set off a national protest with the national political leaders across the divide calling on the president to abolish it. The “zero tolerance” policy involves a cruel way of dealing with the immigrants without consideration of the most important aspects; for instance, separating young children with their families is described as a misguided and cruel policy that affects thousands of families (Nixon, 2018). </w:t>
      </w:r>
    </w:p>
    <w:p w14:paraId="382D3015" w14:textId="12F41827" w:rsidR="007B3401" w:rsidRDefault="000D0830" w:rsidP="00B15ED5">
      <w:pPr>
        <w:spacing w:after="0" w:line="480" w:lineRule="auto"/>
        <w:ind w:firstLine="720"/>
        <w:rPr>
          <w:rFonts w:ascii="Times New Roman" w:hAnsi="Times New Roman" w:cs="Times New Roman"/>
          <w:sz w:val="24"/>
          <w:szCs w:val="24"/>
        </w:rPr>
      </w:pPr>
      <w:r w:rsidRPr="007B3401">
        <w:rPr>
          <w:rFonts w:ascii="Times New Roman" w:hAnsi="Times New Roman" w:cs="Times New Roman"/>
          <w:sz w:val="24"/>
          <w:szCs w:val="24"/>
        </w:rPr>
        <w:t xml:space="preserve">The impacts of this policy are being addressed through the protests, political negotiations between the national leaders and also through the agencies. Nixon (2018) explains that at the onset of the policy implementation, mass protests were witnessed at the national level with the political leaders from both Republican and Democrat side calling on the government to end it. After the court said that children be left to reunite with their families, the Department of Homeland Security has also tried to help the deported families reunite with their children across the border.  Despite the attempts to address the problem, Nixon (2018) says that the strategies put in place to deal with the issue are not effective enough; thus, they are designed to fail. Among </w:t>
      </w:r>
      <w:r w:rsidRPr="007B3401">
        <w:rPr>
          <w:rFonts w:ascii="Times New Roman" w:hAnsi="Times New Roman" w:cs="Times New Roman"/>
          <w:sz w:val="24"/>
          <w:szCs w:val="24"/>
        </w:rPr>
        <w:lastRenderedPageBreak/>
        <w:t>the key international organizations including the United Nations, which the United States is a permanent member. The United Nations have policies under the Convention on the Rights of the Child (UNCRC) which is a treaty that was signed by all member states to protect the civil, political, economic, social, health, and cultural rights of children. Based on Nixon’s analysis of the “zero tolerance” policy, the implementation shows that it is going against the convention because it denies the children of immigrants the opportunity to be together with their families, which is a social right. Therefore, the policy needs to be addressed to ensure that the unplanned challenges are addressed before they can be effectively administered and implemented. America has had the immigration policy for many years, and no one is rejecting the attempts to solve it, but it should be done according to the provisions of the human rights within the constitution and also the human rights conventions signed with the international organizations.</w:t>
      </w:r>
    </w:p>
    <w:p w14:paraId="2FFA1648" w14:textId="77777777" w:rsidR="00B15ED5" w:rsidRDefault="00B15ED5" w:rsidP="007B34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89A6787" w14:textId="342FFC98" w:rsidR="000D0830" w:rsidRPr="007B3401" w:rsidRDefault="000D0830" w:rsidP="007B3401">
      <w:pPr>
        <w:spacing w:after="0" w:line="480" w:lineRule="auto"/>
        <w:jc w:val="center"/>
        <w:rPr>
          <w:rFonts w:ascii="Times New Roman" w:hAnsi="Times New Roman" w:cs="Times New Roman"/>
          <w:sz w:val="24"/>
          <w:szCs w:val="24"/>
        </w:rPr>
      </w:pPr>
      <w:r w:rsidRPr="007B3401">
        <w:rPr>
          <w:rFonts w:ascii="Times New Roman" w:hAnsi="Times New Roman" w:cs="Times New Roman"/>
          <w:sz w:val="24"/>
          <w:szCs w:val="24"/>
        </w:rPr>
        <w:lastRenderedPageBreak/>
        <w:t>Reference</w:t>
      </w:r>
    </w:p>
    <w:p w14:paraId="16826DFA" w14:textId="28359170" w:rsidR="000D0830" w:rsidRPr="007B3401" w:rsidRDefault="007B3401" w:rsidP="007B3401">
      <w:pPr>
        <w:spacing w:after="0" w:line="480" w:lineRule="auto"/>
        <w:ind w:left="720" w:hanging="720"/>
        <w:rPr>
          <w:rFonts w:ascii="Times New Roman" w:hAnsi="Times New Roman" w:cs="Times New Roman"/>
          <w:sz w:val="24"/>
          <w:szCs w:val="24"/>
        </w:rPr>
      </w:pPr>
      <w:r w:rsidRPr="007B3401">
        <w:rPr>
          <w:rFonts w:ascii="Times New Roman" w:hAnsi="Times New Roman" w:cs="Times New Roman"/>
          <w:sz w:val="24"/>
          <w:szCs w:val="24"/>
        </w:rPr>
        <w:t xml:space="preserve">Nixon, R. (2018, October 24). ‘Zero Tolerance Immigration Policy Surprised Agencies, Reports Finds. </w:t>
      </w:r>
      <w:r w:rsidRPr="007B3401">
        <w:rPr>
          <w:rFonts w:ascii="Times New Roman" w:hAnsi="Times New Roman" w:cs="Times New Roman"/>
          <w:i/>
          <w:sz w:val="24"/>
          <w:szCs w:val="24"/>
        </w:rPr>
        <w:t>The New York Times.</w:t>
      </w:r>
      <w:bookmarkStart w:id="0" w:name="_GoBack"/>
      <w:bookmarkEnd w:id="0"/>
    </w:p>
    <w:sectPr w:rsidR="000D0830" w:rsidRPr="007B3401" w:rsidSect="007B34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8F0A12" w14:textId="77777777" w:rsidR="0003493F" w:rsidRDefault="0003493F" w:rsidP="007B3401">
      <w:pPr>
        <w:spacing w:after="0" w:line="240" w:lineRule="auto"/>
      </w:pPr>
      <w:r>
        <w:separator/>
      </w:r>
    </w:p>
  </w:endnote>
  <w:endnote w:type="continuationSeparator" w:id="0">
    <w:p w14:paraId="5A8D41A6" w14:textId="77777777" w:rsidR="0003493F" w:rsidRDefault="0003493F" w:rsidP="007B3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EC030" w14:textId="77777777" w:rsidR="0003493F" w:rsidRDefault="0003493F" w:rsidP="007B3401">
      <w:pPr>
        <w:spacing w:after="0" w:line="240" w:lineRule="auto"/>
      </w:pPr>
      <w:r>
        <w:separator/>
      </w:r>
    </w:p>
  </w:footnote>
  <w:footnote w:type="continuationSeparator" w:id="0">
    <w:p w14:paraId="733FA152" w14:textId="77777777" w:rsidR="0003493F" w:rsidRDefault="0003493F" w:rsidP="007B34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3609B" w14:textId="77777777" w:rsidR="007B3401" w:rsidRPr="007B3401" w:rsidRDefault="007B3401" w:rsidP="007B3401">
    <w:pPr>
      <w:pStyle w:val="Header"/>
      <w:rPr>
        <w:rFonts w:ascii="Times New Roman" w:hAnsi="Times New Roman" w:cs="Times New Roman"/>
        <w:sz w:val="24"/>
        <w:szCs w:val="24"/>
      </w:rPr>
    </w:pPr>
    <w:r w:rsidRPr="007B3401">
      <w:rPr>
        <w:rFonts w:ascii="Times New Roman" w:hAnsi="Times New Roman" w:cs="Times New Roman"/>
        <w:sz w:val="24"/>
        <w:szCs w:val="24"/>
      </w:rPr>
      <w:t>ARTICLE ON GLOBAL SOCIAL WELFARE ISSUE</w:t>
    </w:r>
    <w:r w:rsidRPr="007B3401">
      <w:rPr>
        <w:rFonts w:ascii="Times New Roman" w:hAnsi="Times New Roman" w:cs="Times New Roman"/>
        <w:sz w:val="24"/>
        <w:szCs w:val="24"/>
      </w:rPr>
      <w:tab/>
    </w:r>
    <w:r w:rsidRPr="007B3401">
      <w:rPr>
        <w:rFonts w:ascii="Times New Roman" w:hAnsi="Times New Roman" w:cs="Times New Roman"/>
        <w:sz w:val="24"/>
        <w:szCs w:val="24"/>
      </w:rPr>
      <w:tab/>
    </w:r>
    <w:r w:rsidRPr="007B3401">
      <w:rPr>
        <w:rFonts w:ascii="Times New Roman" w:hAnsi="Times New Roman" w:cs="Times New Roman"/>
        <w:sz w:val="24"/>
        <w:szCs w:val="24"/>
      </w:rPr>
      <w:fldChar w:fldCharType="begin"/>
    </w:r>
    <w:r w:rsidRPr="007B3401">
      <w:rPr>
        <w:rFonts w:ascii="Times New Roman" w:hAnsi="Times New Roman" w:cs="Times New Roman"/>
        <w:sz w:val="24"/>
        <w:szCs w:val="24"/>
      </w:rPr>
      <w:instrText xml:space="preserve"> PAGE   \* MERGEFORMAT </w:instrText>
    </w:r>
    <w:r w:rsidRPr="007B3401">
      <w:rPr>
        <w:rFonts w:ascii="Times New Roman" w:hAnsi="Times New Roman" w:cs="Times New Roman"/>
        <w:sz w:val="24"/>
        <w:szCs w:val="24"/>
      </w:rPr>
      <w:fldChar w:fldCharType="separate"/>
    </w:r>
    <w:r>
      <w:rPr>
        <w:rFonts w:ascii="Times New Roman" w:hAnsi="Times New Roman" w:cs="Times New Roman"/>
        <w:noProof/>
        <w:sz w:val="24"/>
        <w:szCs w:val="24"/>
      </w:rPr>
      <w:t>2</w:t>
    </w:r>
    <w:r w:rsidRPr="007B3401">
      <w:rPr>
        <w:rFonts w:ascii="Times New Roman" w:hAnsi="Times New Roman" w:cs="Times New Roman"/>
        <w:noProof/>
        <w:sz w:val="24"/>
        <w:szCs w:val="24"/>
      </w:rPr>
      <w:fldChar w:fldCharType="end"/>
    </w:r>
  </w:p>
  <w:p w14:paraId="616E036E" w14:textId="77777777" w:rsidR="007B3401" w:rsidRDefault="007B34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28E47" w14:textId="77777777" w:rsidR="007B3401" w:rsidRPr="007B3401" w:rsidRDefault="007B3401">
    <w:pPr>
      <w:pStyle w:val="Header"/>
      <w:rPr>
        <w:rFonts w:ascii="Times New Roman" w:hAnsi="Times New Roman" w:cs="Times New Roman"/>
        <w:sz w:val="24"/>
        <w:szCs w:val="24"/>
      </w:rPr>
    </w:pPr>
    <w:r w:rsidRPr="007B3401">
      <w:rPr>
        <w:rFonts w:ascii="Times New Roman" w:hAnsi="Times New Roman" w:cs="Times New Roman"/>
        <w:sz w:val="24"/>
        <w:szCs w:val="24"/>
      </w:rPr>
      <w:t>Running head: ARTICLE ON GLOBAL SOCIAL WELFARE ISSUE</w:t>
    </w:r>
    <w:r w:rsidRPr="007B3401">
      <w:rPr>
        <w:rFonts w:ascii="Times New Roman" w:hAnsi="Times New Roman" w:cs="Times New Roman"/>
        <w:sz w:val="24"/>
        <w:szCs w:val="24"/>
      </w:rPr>
      <w:tab/>
    </w:r>
    <w:r w:rsidRPr="007B3401">
      <w:rPr>
        <w:rFonts w:ascii="Times New Roman" w:hAnsi="Times New Roman" w:cs="Times New Roman"/>
        <w:sz w:val="24"/>
        <w:szCs w:val="24"/>
      </w:rPr>
      <w:tab/>
    </w:r>
    <w:r w:rsidRPr="007B3401">
      <w:rPr>
        <w:rFonts w:ascii="Times New Roman" w:hAnsi="Times New Roman" w:cs="Times New Roman"/>
        <w:sz w:val="24"/>
        <w:szCs w:val="24"/>
      </w:rPr>
      <w:fldChar w:fldCharType="begin"/>
    </w:r>
    <w:r w:rsidRPr="007B3401">
      <w:rPr>
        <w:rFonts w:ascii="Times New Roman" w:hAnsi="Times New Roman" w:cs="Times New Roman"/>
        <w:sz w:val="24"/>
        <w:szCs w:val="24"/>
      </w:rPr>
      <w:instrText xml:space="preserve"> PAGE   \* MERGEFORMAT </w:instrText>
    </w:r>
    <w:r w:rsidRPr="007B3401">
      <w:rPr>
        <w:rFonts w:ascii="Times New Roman" w:hAnsi="Times New Roman" w:cs="Times New Roman"/>
        <w:sz w:val="24"/>
        <w:szCs w:val="24"/>
      </w:rPr>
      <w:fldChar w:fldCharType="separate"/>
    </w:r>
    <w:r>
      <w:rPr>
        <w:rFonts w:ascii="Times New Roman" w:hAnsi="Times New Roman" w:cs="Times New Roman"/>
        <w:noProof/>
        <w:sz w:val="24"/>
        <w:szCs w:val="24"/>
      </w:rPr>
      <w:t>1</w:t>
    </w:r>
    <w:r w:rsidRPr="007B340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5D7B"/>
    <w:rsid w:val="0003493F"/>
    <w:rsid w:val="000D0830"/>
    <w:rsid w:val="006A6826"/>
    <w:rsid w:val="007B3401"/>
    <w:rsid w:val="00AD0F20"/>
    <w:rsid w:val="00B15ED5"/>
    <w:rsid w:val="00CC6684"/>
    <w:rsid w:val="00DC7DCF"/>
    <w:rsid w:val="00DE5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C2260"/>
  <w15:docId w15:val="{D10A6A50-340F-441A-8577-2A4A3AE5B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4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401"/>
  </w:style>
  <w:style w:type="paragraph" w:styleId="Footer">
    <w:name w:val="footer"/>
    <w:basedOn w:val="Normal"/>
    <w:link w:val="FooterChar"/>
    <w:uiPriority w:val="99"/>
    <w:unhideWhenUsed/>
    <w:rsid w:val="007B3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5</Pages>
  <Words>812</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2018-12-07T03:02:00Z</dcterms:created>
  <dcterms:modified xsi:type="dcterms:W3CDTF">2018-12-07T05:38:00Z</dcterms:modified>
</cp:coreProperties>
</file>